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78E9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color w:val="10111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101110"/>
          <w:sz w:val="24"/>
          <w:szCs w:val="24"/>
        </w:rPr>
        <w:t>“Tosca”</w:t>
      </w:r>
    </w:p>
    <w:p w14:paraId="4C894B53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101110"/>
          <w:sz w:val="24"/>
          <w:szCs w:val="24"/>
        </w:rPr>
      </w:pPr>
      <w:r>
        <w:rPr>
          <w:rFonts w:ascii="Calibri-BoldItalic" w:hAnsi="Calibri-BoldItalic" w:cs="Calibri-BoldItalic"/>
          <w:b/>
          <w:bCs/>
          <w:i/>
          <w:iCs/>
          <w:color w:val="101110"/>
          <w:sz w:val="24"/>
          <w:szCs w:val="24"/>
        </w:rPr>
        <w:t xml:space="preserve">Giacomo Puccini </w:t>
      </w:r>
      <w:r>
        <w:rPr>
          <w:rFonts w:ascii="Calibri-Italic" w:hAnsi="Calibri-Italic" w:cs="Calibri-Italic"/>
          <w:i/>
          <w:iCs/>
          <w:color w:val="101110"/>
          <w:sz w:val="24"/>
          <w:szCs w:val="24"/>
        </w:rPr>
        <w:t>(1858-1924)</w:t>
      </w:r>
    </w:p>
    <w:p w14:paraId="4A1B9056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una lettura teologica profondamente cattolica, la storia di Floria Tosca può essere interpretata</w:t>
      </w:r>
    </w:p>
    <w:p w14:paraId="1E7CFD46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come il dramma di un’anima credente che si trova immersa nella lotta tra il bene e il male. Tosca</w:t>
      </w:r>
    </w:p>
    <w:p w14:paraId="3C0D2B97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non è una peccatrice indifferente o una figura moralmente ambigua: è una donna che crede in Dio,</w:t>
      </w:r>
    </w:p>
    <w:p w14:paraId="604E0C6E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che teme il peccato e che desidera vivere secondo la propria coscienza illuminata dalla fede. La sua</w:t>
      </w:r>
    </w:p>
    <w:p w14:paraId="2D3FCA3A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sensibilità religiosa emerge chiaramente nel suo rapporto con il sacro, nella sua preghiera e nel suo</w:t>
      </w:r>
    </w:p>
    <w:p w14:paraId="033DECFD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senso della colpa.</w:t>
      </w:r>
    </w:p>
    <w:p w14:paraId="6E8B7AEE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B9582F" w14:textId="16163F6A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 violenza che irrompe nella sua vita è incarnata dal barone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Scarpia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figura che può essere letta</w:t>
      </w:r>
    </w:p>
    <w:p w14:paraId="5678FEB5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quasi come un’immagine del male morale: un uomo che usa il potere per corrompere, per dominare</w:t>
      </w:r>
    </w:p>
    <w:p w14:paraId="7AD04B6E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 per profanare ciò che è puro. In questa prospettiva,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Scarpia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rappresenta la logica del peccato che</w:t>
      </w:r>
    </w:p>
    <w:p w14:paraId="23EAA776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tenta di piegare la coscienza e di violare la dignità della persona.</w:t>
      </w:r>
    </w:p>
    <w:p w14:paraId="7C270DF0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Quando Tosca giunge all’estremo gesto di uccidere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Scarpia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il suo atto non nasce da una volontà</w:t>
      </w:r>
    </w:p>
    <w:p w14:paraId="014EB99C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malvagia né da un desiderio di vendetta. Esso si colloca piuttosto nella drammatica situazione della</w:t>
      </w:r>
    </w:p>
    <w:p w14:paraId="44334E3E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legittima difesa della propria dignità e della propria purezza. La teologia morale cattolica insegna</w:t>
      </w:r>
    </w:p>
    <w:p w14:paraId="7F4D7FAE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infatti che la responsabilità di un’azione dipende non solo dall’atto in sé, ma anche dalle</w:t>
      </w:r>
    </w:p>
    <w:p w14:paraId="5B2835BD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circostanze, dall’intenzione e dalla costrizione subita. Tosca agisce sotto una pressione violenta e</w:t>
      </w:r>
    </w:p>
    <w:p w14:paraId="30A2737F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disumana: è minacciata, ricattata, posta davanti a una scelta tragica. Il suo gesto nasce quindi da una</w:t>
      </w:r>
    </w:p>
    <w:p w14:paraId="63358ED3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coscienza ferita e assediata, che cerca disperatamente di preservare ciò che riconosce come bene.</w:t>
      </w:r>
    </w:p>
    <w:p w14:paraId="031D4CC1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8B51DA1" w14:textId="4EF0B359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Particolarmente significativo è il momento in cui Tosca pone le candele e il crocifisso accanto al</w:t>
      </w:r>
    </w:p>
    <w:p w14:paraId="773E6F52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corpo di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Scarpia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In quel gesto si manifesta il cuore religioso del personaggio: anche dopo aver</w:t>
      </w:r>
    </w:p>
    <w:p w14:paraId="314181B8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compiuto un atto terribile, la sua anima rimane orientata verso Dio. Tosca non si sottrae al giudizio</w:t>
      </w:r>
    </w:p>
    <w:p w14:paraId="391A3D18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morale della propria coscienza, ma affida la tragedia della sua azione alla misericordia divina.</w:t>
      </w:r>
    </w:p>
    <w:p w14:paraId="3EA6A5F9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In questa luce, la vicenda diventa quasi una parabola della coscienza cristiana che si muove in un</w:t>
      </w:r>
    </w:p>
    <w:p w14:paraId="1A3A1CA6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mondo segnato dal peccato. Tosca è una donna che combatte interiormente tra la paura e la fede, tra</w:t>
      </w:r>
    </w:p>
    <w:p w14:paraId="4269C1F4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la disperazione e la speranza, tra l’amore umano e il desiderio di rimanere fedele al bene.</w:t>
      </w:r>
    </w:p>
    <w:p w14:paraId="6ECD2426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BE3AE4" w14:textId="2C8E6BDF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 suo destino richiama una verità centrale della visione cattolica dell’uomo: anche quando la libertà</w:t>
      </w:r>
    </w:p>
    <w:p w14:paraId="14E6250E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umana si trova coinvolta nella tragedia del male, la coscienza può continuare a rivolgersi a Dio. Il</w:t>
      </w:r>
    </w:p>
    <w:p w14:paraId="5C2856F6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dramma di Tosca diventa così non soltanto una tragedia umana, ma anche un grido dell’anima che,</w:t>
      </w:r>
    </w:p>
    <w:p w14:paraId="342BC93B" w14:textId="77F800DB" w:rsidR="00092DB8" w:rsidRDefault="00092DB8" w:rsidP="00092DB8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nel momento più oscuro, cerca ancora la luce della misericordia divina.</w:t>
      </w:r>
    </w:p>
    <w:p w14:paraId="41BE5D91" w14:textId="478A51BC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L’evento pensato per Il comune di Edolo </w:t>
      </w:r>
      <w:r w:rsidRPr="00092DB8">
        <w:rPr>
          <w:rFonts w:ascii="Calibri" w:hAnsi="Calibri" w:cs="Calibri"/>
          <w:b/>
          <w:bCs/>
          <w:sz w:val="24"/>
          <w:szCs w:val="24"/>
        </w:rPr>
        <w:t>per il giorno 3 agosto 2026</w:t>
      </w:r>
      <w:r>
        <w:rPr>
          <w:rFonts w:ascii="Calibri" w:hAnsi="Calibri" w:cs="Calibri"/>
          <w:sz w:val="24"/>
          <w:szCs w:val="24"/>
        </w:rPr>
        <w:t>, è pensat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 come un momento</w:t>
      </w:r>
    </w:p>
    <w:p w14:paraId="3F184B28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alto valore artistico e di forte impatto che coinvolga un pubblico eterogeneo e per tutte le fasce</w:t>
      </w:r>
    </w:p>
    <w:p w14:paraId="22082250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d’età.</w:t>
      </w:r>
    </w:p>
    <w:p w14:paraId="2D19164E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Renata Campanella, soprano</w:t>
      </w:r>
    </w:p>
    <w:p w14:paraId="36796D80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Danilo </w:t>
      </w:r>
      <w:proofErr w:type="spellStart"/>
      <w:r>
        <w:rPr>
          <w:rFonts w:ascii="Calibri" w:hAnsi="Calibri" w:cs="Calibri"/>
          <w:sz w:val="24"/>
          <w:szCs w:val="24"/>
        </w:rPr>
        <w:t>Formaggia</w:t>
      </w:r>
      <w:proofErr w:type="spellEnd"/>
      <w:r>
        <w:rPr>
          <w:rFonts w:ascii="Calibri" w:hAnsi="Calibri" w:cs="Calibri"/>
          <w:sz w:val="24"/>
          <w:szCs w:val="24"/>
        </w:rPr>
        <w:t>, tenore</w:t>
      </w:r>
    </w:p>
    <w:p w14:paraId="6B6AA60F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Marzio </w:t>
      </w:r>
      <w:proofErr w:type="spellStart"/>
      <w:r>
        <w:rPr>
          <w:rFonts w:ascii="Calibri" w:hAnsi="Calibri" w:cs="Calibri"/>
          <w:sz w:val="24"/>
          <w:szCs w:val="24"/>
        </w:rPr>
        <w:t>Giossi</w:t>
      </w:r>
      <w:proofErr w:type="spellEnd"/>
      <w:r>
        <w:rPr>
          <w:rFonts w:ascii="Calibri" w:hAnsi="Calibri" w:cs="Calibri"/>
          <w:sz w:val="24"/>
          <w:szCs w:val="24"/>
        </w:rPr>
        <w:t>, baritono</w:t>
      </w:r>
    </w:p>
    <w:p w14:paraId="75717020" w14:textId="77777777" w:rsidR="00092DB8" w:rsidRDefault="00092DB8" w:rsidP="00092D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Ensemble Solisti di Parma</w:t>
      </w:r>
    </w:p>
    <w:p w14:paraId="0045D044" w14:textId="1BE7845F" w:rsidR="00092DB8" w:rsidRDefault="00092DB8" w:rsidP="00092DB8">
      <w:r>
        <w:rPr>
          <w:rFonts w:ascii="Calibri" w:hAnsi="Calibri" w:cs="Calibri"/>
          <w:sz w:val="24"/>
          <w:szCs w:val="24"/>
        </w:rPr>
        <w:t xml:space="preserve">Damiano </w:t>
      </w:r>
      <w:proofErr w:type="spellStart"/>
      <w:r>
        <w:rPr>
          <w:rFonts w:ascii="Calibri" w:hAnsi="Calibri" w:cs="Calibri"/>
          <w:sz w:val="24"/>
          <w:szCs w:val="24"/>
        </w:rPr>
        <w:t>Carissoni</w:t>
      </w:r>
      <w:proofErr w:type="spellEnd"/>
      <w:r>
        <w:rPr>
          <w:rFonts w:ascii="Calibri" w:hAnsi="Calibri" w:cs="Calibri"/>
          <w:sz w:val="24"/>
          <w:szCs w:val="24"/>
        </w:rPr>
        <w:t>, pianoforte</w:t>
      </w:r>
    </w:p>
    <w:sectPr w:rsidR="00092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B8"/>
    <w:rsid w:val="00092DB8"/>
    <w:rsid w:val="0086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84AD"/>
  <w15:chartTrackingRefBased/>
  <w15:docId w15:val="{973D3CE4-0374-4711-8193-04933F49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Mazzucchelli</dc:creator>
  <cp:keywords/>
  <dc:description/>
  <cp:lastModifiedBy>Silvana Mazzucchelli</cp:lastModifiedBy>
  <cp:revision>1</cp:revision>
  <dcterms:created xsi:type="dcterms:W3CDTF">2026-06-18T16:00:00Z</dcterms:created>
  <dcterms:modified xsi:type="dcterms:W3CDTF">2026-06-18T16:05:00Z</dcterms:modified>
</cp:coreProperties>
</file>